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recognise the exemplary efforts of a frontline employee across various service roles in the sector who has excelled in 2026. Whether their role involves the deployment of networks, supporting customers or contributing to your growth - we want to celebrate individuals who epitomise the exemplary work of people in our sector. </w:t>
      </w:r>
    </w:p>
    <w:p w:rsidR="00000000" w:rsidDel="00000000" w:rsidP="00000000" w:rsidRDefault="00000000" w:rsidRPr="00000000" w14:paraId="00000002">
      <w:pPr>
        <w:spacing w:after="280" w:before="28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enter, please fill out this written entry form (keep the document size to no more than two pages of A4 - minimum size font: Arial 10) and send to 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u w:val="single"/>
            <w:rtl w:val="0"/>
          </w:rPr>
          <w:t xml:space="preserve">awards@ispa.org.uk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by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26th June 2026.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b w:val="1"/>
          <w:bCs w:val="1"/>
          <w:color w:val="1f3864"/>
        </w:rPr>
      </w:pPr>
      <w:r w:rsidDel="00000000" w:rsidR="00000000" w:rsidRPr="00000000">
        <w:rPr>
          <w:b w:val="1"/>
          <w:bCs w:val="1"/>
          <w:color w:val="1f3864"/>
          <w:rtl w:val="0"/>
        </w:rPr>
        <w:t xml:space="preserve">Contact details 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280" w:before="280" w:lineRule="auto"/>
        <w:rPr>
          <w:b w:val="1"/>
          <w:bCs w:val="1"/>
          <w:color w:val="1f3864"/>
        </w:rPr>
      </w:pPr>
      <w:r w:rsidDel="00000000" w:rsidR="00000000" w:rsidRPr="00000000">
        <w:rPr>
          <w:b w:val="1"/>
          <w:bCs w:val="1"/>
          <w:color w:val="1f3864"/>
          <w:rtl w:val="0"/>
        </w:rPr>
        <w:t xml:space="preserve">Organisation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80" w:before="280" w:lineRule="auto"/>
        <w:rPr>
          <w:color w:val="1f3864"/>
        </w:rPr>
      </w:pPr>
      <w:r w:rsidDel="00000000" w:rsidR="00000000" w:rsidRPr="00000000">
        <w:rPr>
          <w:b w:val="1"/>
          <w:bCs w:val="1"/>
          <w:color w:val="1f3864"/>
          <w:rtl w:val="0"/>
        </w:rPr>
        <w:t xml:space="preserve">Provide a short paragraph as to why you nominated this employee. (100 words)</w:t>
      </w: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bCs w:val="1"/>
          <w:color w:val="1f3864"/>
        </w:rPr>
      </w:pPr>
      <w:r w:rsidDel="00000000" w:rsidR="00000000" w:rsidRPr="00000000">
        <w:rPr>
          <w:b w:val="1"/>
          <w:bCs w:val="1"/>
          <w:color w:val="1f3864"/>
          <w:rtl w:val="0"/>
        </w:rPr>
        <w:t xml:space="preserve">Please provide a case study of no more than 500 words on why this employee should win this category.</w:t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bCs w:val="1"/>
          <w:color w:val="1f386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80"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280" w:lineRule="auto"/>
              <w:rPr>
                <w:color w:val="39393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ed7d31"/>
        <w:sz w:val="44"/>
        <w:szCs w:val="44"/>
      </w:rPr>
    </w:pPr>
    <w:r w:rsidDel="00000000" w:rsidR="00000000" w:rsidRPr="00000000">
      <w:rPr>
        <w:rFonts w:ascii="Arial" w:cs="Arial" w:eastAsia="Arial" w:hAnsi="Arial"/>
        <w:b w:val="1"/>
        <w:bCs w:val="1"/>
        <w:color w:val="ed7d31"/>
        <w:sz w:val="44"/>
        <w:szCs w:val="44"/>
      </w:rPr>
      <w:drawing>
        <wp:inline distB="0" distT="0" distL="0" distR="0">
          <wp:extent cx="2016173" cy="1359218"/>
          <wp:effectExtent b="0" l="0" r="0" t="0"/>
          <wp:docPr descr="A picture containing graphical user interface&#10;&#10;Description automatically generated" id="8" name="image1.png"/>
          <a:graphic>
            <a:graphicData uri="http://schemas.openxmlformats.org/drawingml/2006/picture">
              <pic:pic>
                <pic:nvPicPr>
                  <pic:cNvPr descr="A picture containing graphical user interface&#10;&#10;Description automatically generated" id="0" name="image1.png"/>
                  <pic:cNvPicPr preferRelativeResize="0"/>
                </pic:nvPicPr>
                <pic:blipFill>
                  <a:blip r:embed="rId1"/>
                  <a:srcRect b="19643" l="0" r="3664" t="15584"/>
                  <a:stretch>
                    <a:fillRect/>
                  </a:stretch>
                </pic:blipFill>
                <pic:spPr>
                  <a:xfrm>
                    <a:off x="0" y="0"/>
                    <a:ext cx="2016173" cy="13592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36"/>
        <w:szCs w:val="36"/>
        <w:rtl w:val="0"/>
      </w:rPr>
      <w:t xml:space="preserve">Connectivity Champion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2003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003C"/>
  </w:style>
  <w:style w:type="paragraph" w:styleId="Footer">
    <w:name w:val="footer"/>
    <w:basedOn w:val="Normal"/>
    <w:link w:val="FooterChar"/>
    <w:uiPriority w:val="99"/>
    <w:unhideWhenUsed w:val="1"/>
    <w:rsid w:val="00F2003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003C"/>
  </w:style>
  <w:style w:type="character" w:styleId="Hyperlink">
    <w:name w:val="Hyperlink"/>
    <w:basedOn w:val="DefaultParagraphFont"/>
    <w:uiPriority w:val="99"/>
    <w:unhideWhenUsed w:val="1"/>
    <w:rsid w:val="00F20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2003C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F200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C7CE8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A2981"/>
    <w:rPr>
      <w:sz w:val="16"/>
      <w:szCs w:val="16"/>
    </w:rPr>
  </w:style>
  <w:style w:type="paragraph" w:styleId="Revision">
    <w:name w:val="Revision"/>
    <w:hidden w:val="1"/>
    <w:uiPriority w:val="99"/>
    <w:semiHidden w:val="1"/>
    <w:rsid w:val="00D7334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 w:val="1"/>
    <w:rsid w:val="004853C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85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853C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853C4"/>
    <w:rPr>
      <w:b w:val="1"/>
      <w:bCs w:val="1"/>
      <w:sz w:val="20"/>
      <w:szCs w:val="2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wards@ispa.org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O5qpa0R2iNqsOtf5y0wJLGEBDQ==">CgMxLjA4AHIhMUh2TnBRZC1DQWR1ZG1IU3pialFYLVdyZWxFMk1WTWo1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2022-07-11T08:03:00Z</dcterms:created>
  <dc:creator>Michaela Zemanova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0x010100970D9F013F990D43BFE8B1D801A539FC</vt:lpwstr>
  </property>
  <property fmtid="{D5CDD505-2E9C-101B-9397-08002B2CF9AE}" pid="3" name="AuthorIds_UIVersion_512">
    <vt:lpwstr>42</vt:lpwstr>
  </property>
  <property fmtid="{D5CDD505-2E9C-101B-9397-08002B2CF9AE}" pid="4" name="MediaServiceImageTags">
    <vt:lpwstr/>
  </property>
</Properties>
</file>